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F3C6" w14:textId="77777777" w:rsidR="00894180" w:rsidRPr="00894180" w:rsidRDefault="00894180" w:rsidP="00894180">
      <w:pPr>
        <w:spacing w:after="0" w:line="240" w:lineRule="auto"/>
        <w:ind w:hanging="720"/>
        <w:rPr>
          <w:rFonts w:cstheme="minorHAnsi"/>
          <w:b/>
          <w:color w:val="000000"/>
          <w:sz w:val="26"/>
          <w:szCs w:val="26"/>
        </w:rPr>
      </w:pPr>
    </w:p>
    <w:p w14:paraId="3EED9DEB" w14:textId="109F7C5A" w:rsidR="00894180" w:rsidRPr="00894180" w:rsidRDefault="00894180" w:rsidP="00C237B5">
      <w:pPr>
        <w:spacing w:after="0" w:line="240" w:lineRule="auto"/>
        <w:ind w:hanging="720"/>
        <w:jc w:val="both"/>
        <w:rPr>
          <w:rFonts w:cstheme="minorHAnsi"/>
          <w:color w:val="000000"/>
          <w:sz w:val="26"/>
          <w:szCs w:val="26"/>
        </w:rPr>
      </w:pPr>
      <w:r w:rsidRPr="00894180">
        <w:rPr>
          <w:rFonts w:cstheme="minorHAnsi"/>
          <w:b/>
          <w:color w:val="000000"/>
          <w:sz w:val="26"/>
          <w:szCs w:val="26"/>
        </w:rPr>
        <w:t>FOR IMMEDIATE RELEASE</w:t>
      </w:r>
      <w:r w:rsidRPr="00894180">
        <w:rPr>
          <w:rFonts w:cstheme="minorHAnsi"/>
          <w:color w:val="000000"/>
          <w:sz w:val="26"/>
          <w:szCs w:val="26"/>
        </w:rPr>
        <w:tab/>
      </w:r>
      <w:r w:rsidRPr="00894180">
        <w:rPr>
          <w:rFonts w:cstheme="minorHAnsi"/>
          <w:color w:val="000000"/>
          <w:sz w:val="26"/>
          <w:szCs w:val="26"/>
        </w:rPr>
        <w:tab/>
      </w:r>
      <w:r w:rsidRPr="00894180">
        <w:rPr>
          <w:rFonts w:cstheme="minorHAnsi"/>
          <w:color w:val="000000"/>
          <w:sz w:val="26"/>
          <w:szCs w:val="26"/>
        </w:rPr>
        <w:tab/>
      </w:r>
      <w:r w:rsidRPr="00894180">
        <w:rPr>
          <w:rFonts w:cstheme="minorHAnsi"/>
          <w:color w:val="000000"/>
          <w:sz w:val="26"/>
          <w:szCs w:val="26"/>
        </w:rPr>
        <w:tab/>
      </w:r>
      <w:r w:rsidRPr="00894180">
        <w:rPr>
          <w:rFonts w:cstheme="minorHAnsi"/>
          <w:color w:val="000000"/>
          <w:sz w:val="26"/>
          <w:szCs w:val="26"/>
        </w:rPr>
        <w:tab/>
      </w:r>
      <w:r w:rsidRPr="00894180">
        <w:rPr>
          <w:rFonts w:cstheme="minorHAnsi"/>
          <w:color w:val="000000"/>
          <w:sz w:val="26"/>
          <w:szCs w:val="26"/>
        </w:rPr>
        <w:tab/>
      </w:r>
      <w:r w:rsidRPr="00894180">
        <w:rPr>
          <w:rFonts w:cstheme="minorHAnsi"/>
          <w:color w:val="000000"/>
          <w:sz w:val="26"/>
          <w:szCs w:val="26"/>
        </w:rPr>
        <w:tab/>
      </w:r>
      <w:r w:rsidR="00CA1681">
        <w:rPr>
          <w:rFonts w:cstheme="minorHAnsi"/>
          <w:color w:val="000000"/>
          <w:sz w:val="26"/>
          <w:szCs w:val="26"/>
        </w:rPr>
        <w:t xml:space="preserve"> </w:t>
      </w:r>
      <w:r w:rsidRPr="00894180">
        <w:rPr>
          <w:rFonts w:cstheme="minorHAnsi"/>
          <w:color w:val="000000"/>
          <w:sz w:val="26"/>
          <w:szCs w:val="26"/>
        </w:rPr>
        <w:t>Date:</w:t>
      </w:r>
      <w:r w:rsidRPr="00894180">
        <w:rPr>
          <w:rFonts w:cstheme="minorHAnsi"/>
          <w:color w:val="000000"/>
          <w:sz w:val="26"/>
          <w:szCs w:val="26"/>
        </w:rPr>
        <w:tab/>
      </w:r>
      <w:r w:rsidR="00A971B0">
        <w:rPr>
          <w:rFonts w:cstheme="minorHAnsi"/>
          <w:color w:val="000000"/>
          <w:sz w:val="26"/>
          <w:szCs w:val="26"/>
        </w:rPr>
        <w:t>October 21, 2025</w:t>
      </w:r>
    </w:p>
    <w:p w14:paraId="4C9A6420" w14:textId="77777777" w:rsidR="00894180" w:rsidRDefault="00894180" w:rsidP="00894180">
      <w:pPr>
        <w:spacing w:after="0" w:line="240" w:lineRule="auto"/>
        <w:ind w:hanging="720"/>
        <w:rPr>
          <w:rFonts w:cstheme="minorHAnsi"/>
          <w:color w:val="000000"/>
          <w:sz w:val="26"/>
          <w:szCs w:val="26"/>
        </w:rPr>
      </w:pPr>
    </w:p>
    <w:p w14:paraId="3CD01D6F" w14:textId="5A50109E" w:rsidR="00894180" w:rsidRPr="00894180" w:rsidRDefault="00894180" w:rsidP="00894180">
      <w:pPr>
        <w:spacing w:after="0" w:line="240" w:lineRule="auto"/>
        <w:ind w:hanging="720"/>
        <w:rPr>
          <w:rFonts w:cstheme="minorHAnsi"/>
          <w:color w:val="000000"/>
          <w:sz w:val="26"/>
          <w:szCs w:val="26"/>
        </w:rPr>
      </w:pPr>
      <w:r w:rsidRPr="00894180">
        <w:rPr>
          <w:rFonts w:cstheme="minorHAnsi"/>
          <w:color w:val="000000"/>
          <w:sz w:val="26"/>
          <w:szCs w:val="26"/>
        </w:rPr>
        <w:t>Sheriff Dale J. Schmidt</w:t>
      </w:r>
    </w:p>
    <w:p w14:paraId="1705F5BB" w14:textId="77777777" w:rsidR="00894180" w:rsidRPr="00894180" w:rsidRDefault="00894180" w:rsidP="00894180">
      <w:pPr>
        <w:spacing w:after="0" w:line="240" w:lineRule="auto"/>
        <w:ind w:hanging="720"/>
        <w:rPr>
          <w:rFonts w:cstheme="minorHAnsi"/>
          <w:color w:val="000000"/>
          <w:sz w:val="26"/>
          <w:szCs w:val="26"/>
        </w:rPr>
      </w:pPr>
      <w:r w:rsidRPr="00894180">
        <w:rPr>
          <w:rFonts w:cstheme="minorHAnsi"/>
          <w:color w:val="000000"/>
          <w:sz w:val="26"/>
          <w:szCs w:val="26"/>
        </w:rPr>
        <w:t>Office: 920-386-4115</w:t>
      </w:r>
    </w:p>
    <w:p w14:paraId="5AB0C892" w14:textId="38A59474" w:rsidR="00894180" w:rsidRDefault="00894180" w:rsidP="00894180">
      <w:pPr>
        <w:spacing w:after="0" w:line="240" w:lineRule="auto"/>
        <w:ind w:hanging="720"/>
        <w:rPr>
          <w:rStyle w:val="Hyperlink"/>
          <w:rFonts w:cstheme="minorHAnsi"/>
          <w:sz w:val="26"/>
          <w:szCs w:val="26"/>
        </w:rPr>
      </w:pPr>
      <w:hyperlink r:id="rId8" w:history="1">
        <w:r w:rsidRPr="00894180">
          <w:rPr>
            <w:rStyle w:val="Hyperlink"/>
            <w:rFonts w:cstheme="minorHAnsi"/>
            <w:sz w:val="26"/>
            <w:szCs w:val="26"/>
          </w:rPr>
          <w:t>dschmidt@co.dodge.wi.us</w:t>
        </w:r>
      </w:hyperlink>
    </w:p>
    <w:p w14:paraId="1D051E9C" w14:textId="77777777" w:rsidR="00084262" w:rsidRDefault="00084262" w:rsidP="00894180">
      <w:pPr>
        <w:spacing w:after="0" w:line="240" w:lineRule="auto"/>
        <w:ind w:hanging="720"/>
        <w:rPr>
          <w:rStyle w:val="Hyperlink"/>
          <w:rFonts w:cstheme="minorHAnsi"/>
          <w:sz w:val="26"/>
          <w:szCs w:val="26"/>
        </w:rPr>
      </w:pPr>
    </w:p>
    <w:p w14:paraId="76728217" w14:textId="77777777" w:rsidR="00BB0CC6" w:rsidRPr="0066226C" w:rsidRDefault="00BB0CC6" w:rsidP="00894180">
      <w:pPr>
        <w:spacing w:after="0" w:line="240" w:lineRule="auto"/>
        <w:ind w:hanging="720"/>
        <w:rPr>
          <w:rStyle w:val="Hyperlink"/>
          <w:rFonts w:cstheme="minorHAnsi"/>
          <w:b/>
          <w:bCs/>
          <w:color w:val="auto"/>
          <w:sz w:val="6"/>
          <w:szCs w:val="6"/>
          <w:u w:val="none"/>
        </w:rPr>
      </w:pPr>
    </w:p>
    <w:p w14:paraId="4624E065" w14:textId="113B0268" w:rsidR="00084262" w:rsidRPr="00BB0CC6" w:rsidRDefault="00A971B0" w:rsidP="00C237B5">
      <w:pPr>
        <w:spacing w:after="0" w:line="240" w:lineRule="auto"/>
        <w:ind w:left="-720"/>
        <w:jc w:val="center"/>
        <w:rPr>
          <w:rStyle w:val="Hyperlink"/>
          <w:rFonts w:cstheme="minorHAnsi"/>
          <w:b/>
          <w:bCs/>
          <w:color w:val="auto"/>
          <w:sz w:val="26"/>
          <w:szCs w:val="26"/>
          <w:u w:val="none"/>
        </w:rPr>
      </w:pPr>
      <w:r>
        <w:rPr>
          <w:rStyle w:val="Hyperlink"/>
          <w:rFonts w:cstheme="minorHAnsi"/>
          <w:b/>
          <w:bCs/>
          <w:color w:val="auto"/>
          <w:sz w:val="26"/>
          <w:szCs w:val="26"/>
          <w:u w:val="none"/>
        </w:rPr>
        <w:t>Horicon</w:t>
      </w:r>
      <w:r w:rsidR="00612BA1">
        <w:rPr>
          <w:rStyle w:val="Hyperlink"/>
          <w:rFonts w:cstheme="minorHAnsi"/>
          <w:b/>
          <w:bCs/>
          <w:color w:val="auto"/>
          <w:sz w:val="26"/>
          <w:szCs w:val="26"/>
          <w:u w:val="none"/>
        </w:rPr>
        <w:t xml:space="preserve"> Bar</w:t>
      </w:r>
      <w:r>
        <w:rPr>
          <w:rStyle w:val="Hyperlink"/>
          <w:rFonts w:cstheme="minorHAnsi"/>
          <w:b/>
          <w:bCs/>
          <w:color w:val="auto"/>
          <w:sz w:val="26"/>
          <w:szCs w:val="26"/>
          <w:u w:val="none"/>
        </w:rPr>
        <w:t xml:space="preserve"> Arson </w:t>
      </w:r>
    </w:p>
    <w:p w14:paraId="77A8A89D" w14:textId="77777777" w:rsidR="00084262" w:rsidRDefault="00084262" w:rsidP="00894180">
      <w:pPr>
        <w:spacing w:after="0" w:line="240" w:lineRule="auto"/>
        <w:ind w:hanging="720"/>
        <w:rPr>
          <w:rStyle w:val="Hyperlink"/>
          <w:rFonts w:cstheme="minorHAnsi"/>
          <w:color w:val="auto"/>
          <w:sz w:val="26"/>
          <w:szCs w:val="26"/>
          <w:u w:val="none"/>
        </w:rPr>
      </w:pPr>
    </w:p>
    <w:p w14:paraId="63BDD951" w14:textId="7887A364" w:rsidR="00A971B0" w:rsidRDefault="00A971B0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On October 19, 2025, at approximately 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>9:08 p</w:t>
      </w:r>
      <w:r w:rsidR="00CA1681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>m</w:t>
      </w:r>
      <w:r w:rsidR="00CA1681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, 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>the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Dodge County Sheriff’s Office Dispatch Center received a 911 call of an active fire occurring at 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>a bar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in the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300 block of E. Lake Street in the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city of Horicon. The 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>bar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was open during th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>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fire 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>with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patrons inside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>,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as well as reports of the upstairs tenant being trapped on the roof, unable to come down the stairs due to the fire.  Numerous </w:t>
      </w:r>
      <w:r w:rsidR="00F25DF0">
        <w:rPr>
          <w:rStyle w:val="Hyperlink"/>
          <w:rFonts w:cstheme="minorHAnsi"/>
          <w:color w:val="auto"/>
          <w:sz w:val="24"/>
          <w:szCs w:val="24"/>
          <w:u w:val="none"/>
        </w:rPr>
        <w:t>f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ire </w:t>
      </w:r>
      <w:r w:rsidR="00F25DF0">
        <w:rPr>
          <w:rStyle w:val="Hyperlink"/>
          <w:rFonts w:cstheme="minorHAnsi"/>
          <w:color w:val="auto"/>
          <w:sz w:val="24"/>
          <w:szCs w:val="24"/>
          <w:u w:val="none"/>
        </w:rPr>
        <w:t>d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epartments were dispatched to the location and were able to extinguish the fire and </w:t>
      </w:r>
      <w:r w:rsidR="00CA1681">
        <w:rPr>
          <w:rStyle w:val="Hyperlink"/>
          <w:rFonts w:cstheme="minorHAnsi"/>
          <w:color w:val="auto"/>
          <w:sz w:val="24"/>
          <w:szCs w:val="24"/>
          <w:u w:val="none"/>
        </w:rPr>
        <w:t>ensure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everyone was safely evacuated from the building.  </w:t>
      </w:r>
    </w:p>
    <w:p w14:paraId="1661CDA1" w14:textId="77777777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2AE49BF0" w14:textId="544D1B21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Initial investigation showed that it was believed this fire was intentionally set by a disgruntled patron </w:t>
      </w:r>
      <w:r w:rsidR="00CA1681">
        <w:rPr>
          <w:rStyle w:val="Hyperlink"/>
          <w:rFonts w:cstheme="minorHAnsi"/>
          <w:color w:val="auto"/>
          <w:sz w:val="24"/>
          <w:szCs w:val="24"/>
          <w:u w:val="none"/>
        </w:rPr>
        <w:t>who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was in the 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>bar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 The Dodge County Sheriff’s Office deployed numerous detectives to assist the Horicon Police Department 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with this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investigation.  </w:t>
      </w:r>
    </w:p>
    <w:p w14:paraId="18D31222" w14:textId="77777777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53F3C142" w14:textId="7994AF80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Due to the quick and thorough investigation, 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>42-year-old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Kevin Lentz of Hustisford, Wisconsin</w:t>
      </w:r>
      <w:r w:rsidR="0066226C">
        <w:rPr>
          <w:rStyle w:val="Hyperlink"/>
          <w:rFonts w:cstheme="minorHAnsi"/>
          <w:color w:val="auto"/>
          <w:sz w:val="24"/>
          <w:szCs w:val="24"/>
          <w:u w:val="none"/>
        </w:rPr>
        <w:t>,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was arrested and booked in the Dodge County Jail on the following charges:</w:t>
      </w:r>
    </w:p>
    <w:p w14:paraId="2D779948" w14:textId="77777777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18C0B85E" w14:textId="06FE818D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-Arson (Felony)</w:t>
      </w:r>
    </w:p>
    <w:p w14:paraId="18253A2A" w14:textId="5B985277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-1</w:t>
      </w:r>
      <w:r w:rsidRPr="00C60A65">
        <w:rPr>
          <w:rStyle w:val="Hyperlink"/>
          <w:rFonts w:cstheme="minorHAnsi"/>
          <w:color w:val="auto"/>
          <w:sz w:val="24"/>
          <w:szCs w:val="24"/>
          <w:u w:val="none"/>
          <w:vertAlign w:val="superscript"/>
        </w:rPr>
        <w:t>st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Degree Recklessly Endangering Safety (Felony)</w:t>
      </w:r>
    </w:p>
    <w:p w14:paraId="279AD4BC" w14:textId="24897EA3" w:rsidR="00C60A65" w:rsidRDefault="00C60A65" w:rsidP="00A971B0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-2</w:t>
      </w:r>
      <w:r w:rsidRPr="00C60A65">
        <w:rPr>
          <w:rStyle w:val="Hyperlink"/>
          <w:rFonts w:cstheme="minorHAnsi"/>
          <w:color w:val="auto"/>
          <w:sz w:val="24"/>
          <w:szCs w:val="24"/>
          <w:u w:val="none"/>
          <w:vertAlign w:val="superscript"/>
        </w:rPr>
        <w:t>nd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Degree Recklessly Endangering Safety (Felony)</w:t>
      </w:r>
    </w:p>
    <w:p w14:paraId="3C4866EB" w14:textId="0960379A" w:rsidR="00612BA1" w:rsidRDefault="00C60A65" w:rsidP="00612BA1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-Criminal Damage to Property (Misdemeanor</w:t>
      </w:r>
      <w:r w:rsidR="00612BA1">
        <w:rPr>
          <w:rStyle w:val="Hyperlink"/>
          <w:rFonts w:cstheme="minorHAnsi"/>
          <w:color w:val="auto"/>
          <w:sz w:val="24"/>
          <w:szCs w:val="24"/>
          <w:u w:val="none"/>
        </w:rPr>
        <w:t>)</w:t>
      </w:r>
    </w:p>
    <w:p w14:paraId="36A9A570" w14:textId="77777777" w:rsidR="00612BA1" w:rsidRDefault="00612BA1" w:rsidP="00612BA1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20DA695F" w14:textId="24F51AA4" w:rsidR="00612BA1" w:rsidRDefault="00612BA1" w:rsidP="00612BA1">
      <w:pPr>
        <w:spacing w:after="0" w:line="240" w:lineRule="auto"/>
        <w:ind w:left="-720" w:right="-540"/>
        <w:jc w:val="both"/>
        <w:rPr>
          <w:rFonts w:cstheme="minorHAnsi"/>
          <w:sz w:val="24"/>
          <w:szCs w:val="24"/>
        </w:rPr>
      </w:pPr>
      <w:r w:rsidRPr="00612BA1">
        <w:rPr>
          <w:rFonts w:cstheme="minorHAnsi"/>
          <w:sz w:val="24"/>
          <w:szCs w:val="24"/>
        </w:rPr>
        <w:t>As in all cases, all people are innocent until proven guilty in a court of law. Additionally, as a reminder, all individuals arrested and booked into the jail can be found while they are in custody on the “Arrest” tab of the Dodge County Sheriff’s Office App.</w:t>
      </w:r>
    </w:p>
    <w:p w14:paraId="2FEC23A6" w14:textId="77777777" w:rsidR="00612BA1" w:rsidRDefault="00612BA1" w:rsidP="00612BA1">
      <w:pPr>
        <w:spacing w:after="0" w:line="240" w:lineRule="auto"/>
        <w:ind w:left="-720" w:right="-540"/>
        <w:jc w:val="both"/>
        <w:rPr>
          <w:rFonts w:cstheme="minorHAnsi"/>
          <w:sz w:val="24"/>
          <w:szCs w:val="24"/>
        </w:rPr>
      </w:pPr>
    </w:p>
    <w:p w14:paraId="22D6EEBE" w14:textId="08509768" w:rsidR="00612BA1" w:rsidRDefault="00612BA1" w:rsidP="00612BA1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Assisting</w:t>
      </w:r>
      <w:r w:rsidR="0066226C">
        <w:rPr>
          <w:rFonts w:cstheme="minorHAnsi"/>
          <w:sz w:val="24"/>
          <w:szCs w:val="24"/>
        </w:rPr>
        <w:t xml:space="preserve"> the sheriff’s office and the H</w:t>
      </w:r>
      <w:r>
        <w:rPr>
          <w:rFonts w:cstheme="minorHAnsi"/>
          <w:sz w:val="24"/>
          <w:szCs w:val="24"/>
        </w:rPr>
        <w:t>oricon Police Departmen</w:t>
      </w:r>
      <w:r w:rsidR="0066226C">
        <w:rPr>
          <w:rFonts w:cstheme="minorHAnsi"/>
          <w:sz w:val="24"/>
          <w:szCs w:val="24"/>
        </w:rPr>
        <w:t xml:space="preserve">t were the </w:t>
      </w:r>
      <w:r>
        <w:rPr>
          <w:rFonts w:cstheme="minorHAnsi"/>
          <w:sz w:val="24"/>
          <w:szCs w:val="24"/>
        </w:rPr>
        <w:t>Horicon Fire Department, Horicon EMS, Burnett Fire Department, Juneau Fire Department, Iron Ridge Fire Department, Hustisford Fire Department, Mayville Fire Department, and Kekoske</w:t>
      </w:r>
      <w:r w:rsidR="0066226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Fire Department. </w:t>
      </w:r>
    </w:p>
    <w:p w14:paraId="3FEC4B0E" w14:textId="77777777" w:rsidR="00D51E09" w:rsidRPr="00D51E09" w:rsidRDefault="00D51E09" w:rsidP="00D51E09">
      <w:pPr>
        <w:spacing w:after="0" w:line="240" w:lineRule="auto"/>
        <w:ind w:left="-720" w:right="-54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6CD83A60" w14:textId="0B22F68D" w:rsidR="008D3865" w:rsidRPr="00BB0CC6" w:rsidRDefault="00BB0CC6" w:rsidP="00F76726">
      <w:pPr>
        <w:spacing w:after="0" w:line="240" w:lineRule="auto"/>
        <w:ind w:hanging="72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B0CC6">
        <w:rPr>
          <w:rStyle w:val="Hyperlink"/>
          <w:rFonts w:cstheme="minorHAnsi"/>
          <w:color w:val="auto"/>
          <w:sz w:val="24"/>
          <w:szCs w:val="24"/>
          <w:u w:val="none"/>
        </w:rPr>
        <w:t>Questions may be directed to Sheriff Dale J. Schmidt</w:t>
      </w:r>
      <w:r w:rsidR="00CA1681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50DC658A" w14:textId="77777777" w:rsidR="00BB0CC6" w:rsidRPr="00BB0CC6" w:rsidRDefault="00BB0CC6" w:rsidP="00894180">
      <w:pPr>
        <w:spacing w:after="0" w:line="240" w:lineRule="auto"/>
        <w:ind w:hanging="720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015C5F3C" w14:textId="56EE0932" w:rsidR="00BB0CC6" w:rsidRPr="00BB0CC6" w:rsidRDefault="00BB0CC6" w:rsidP="00BB0CC6">
      <w:pPr>
        <w:spacing w:after="0" w:line="240" w:lineRule="auto"/>
        <w:ind w:hanging="720"/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B0CC6">
        <w:rPr>
          <w:rStyle w:val="Hyperlink"/>
          <w:rFonts w:cstheme="minorHAnsi"/>
          <w:color w:val="auto"/>
          <w:sz w:val="24"/>
          <w:szCs w:val="24"/>
          <w:u w:val="none"/>
        </w:rPr>
        <w:t>###</w:t>
      </w:r>
    </w:p>
    <w:sectPr w:rsidR="00BB0CC6" w:rsidRPr="00BB0CC6" w:rsidSect="00DC2D1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1C4D" w14:textId="77777777" w:rsidR="008C2F51" w:rsidRDefault="008C2F51" w:rsidP="001B23F8">
      <w:pPr>
        <w:spacing w:after="0" w:line="240" w:lineRule="auto"/>
      </w:pPr>
      <w:r>
        <w:separator/>
      </w:r>
    </w:p>
  </w:endnote>
  <w:endnote w:type="continuationSeparator" w:id="0">
    <w:p w14:paraId="47351166" w14:textId="77777777" w:rsidR="008C2F51" w:rsidRDefault="008C2F51" w:rsidP="001B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CE9D" w14:textId="1751CBFE" w:rsidR="001B23F8" w:rsidRDefault="0044116F" w:rsidP="00595670">
    <w:pPr>
      <w:pStyle w:val="Footer"/>
      <w:ind w:left="-810"/>
    </w:pPr>
    <w:r>
      <w:rPr>
        <w:noProof/>
      </w:rPr>
      <w:tab/>
    </w:r>
    <w:r w:rsidR="00923FFA">
      <w:rPr>
        <w:noProof/>
      </w:rPr>
      <w:drawing>
        <wp:inline distT="0" distB="0" distL="0" distR="0" wp14:anchorId="380B9662" wp14:editId="4E4FA046">
          <wp:extent cx="5943600" cy="3087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08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7C0B" w14:textId="767D5F79" w:rsidR="008444C9" w:rsidRDefault="008444C9" w:rsidP="008444C9">
    <w:pPr>
      <w:pStyle w:val="Footer"/>
      <w:ind w:left="-720" w:hanging="180"/>
    </w:pPr>
    <w:r>
      <w:rPr>
        <w:noProof/>
      </w:rPr>
      <w:drawing>
        <wp:inline distT="0" distB="0" distL="0" distR="0" wp14:anchorId="5823793D" wp14:editId="42C49307">
          <wp:extent cx="7041515" cy="365760"/>
          <wp:effectExtent l="0" t="0" r="698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3862" w14:textId="77777777" w:rsidR="008C2F51" w:rsidRDefault="008C2F51" w:rsidP="001B23F8">
      <w:pPr>
        <w:spacing w:after="0" w:line="240" w:lineRule="auto"/>
      </w:pPr>
      <w:r>
        <w:separator/>
      </w:r>
    </w:p>
  </w:footnote>
  <w:footnote w:type="continuationSeparator" w:id="0">
    <w:p w14:paraId="330AF3F4" w14:textId="77777777" w:rsidR="008C2F51" w:rsidRDefault="008C2F51" w:rsidP="001B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F3C5" w14:textId="77777777" w:rsidR="00562593" w:rsidRDefault="00562593" w:rsidP="00E75452">
    <w:pPr>
      <w:pStyle w:val="Header"/>
      <w:ind w:left="-1080"/>
      <w:rPr>
        <w:i/>
        <w:iCs/>
      </w:rPr>
    </w:pPr>
  </w:p>
  <w:p w14:paraId="666B98B5" w14:textId="4CC5D733" w:rsidR="001B23F8" w:rsidRPr="00562593" w:rsidRDefault="001B23F8" w:rsidP="00E75452">
    <w:pPr>
      <w:pStyle w:val="Header"/>
      <w:ind w:left="-108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5812" w14:textId="77777777" w:rsidR="008444C9" w:rsidRDefault="008444C9" w:rsidP="008444C9">
    <w:pPr>
      <w:pStyle w:val="Header"/>
      <w:ind w:left="-1080"/>
      <w:rPr>
        <w:noProof/>
      </w:rPr>
    </w:pPr>
  </w:p>
  <w:p w14:paraId="6EB66235" w14:textId="77777777" w:rsidR="008444C9" w:rsidRDefault="008444C9" w:rsidP="008444C9">
    <w:pPr>
      <w:pStyle w:val="Header"/>
      <w:ind w:left="-1080"/>
    </w:pPr>
    <w:r>
      <w:rPr>
        <w:noProof/>
      </w:rPr>
      <w:drawing>
        <wp:inline distT="0" distB="0" distL="0" distR="0" wp14:anchorId="10EB31E1" wp14:editId="29E52E07">
          <wp:extent cx="7334250" cy="1706880"/>
          <wp:effectExtent l="0" t="0" r="0" b="762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70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971"/>
    <w:multiLevelType w:val="hybridMultilevel"/>
    <w:tmpl w:val="40CE97C6"/>
    <w:lvl w:ilvl="0" w:tplc="38380BE2">
      <w:start w:val="1"/>
      <w:numFmt w:val="lowerLetter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25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ws7A0tTQ1MrI0NjBQ0lEKTi0uzszPAykwrwUAzySC3SwAAAA="/>
  </w:docVars>
  <w:rsids>
    <w:rsidRoot w:val="001B23F8"/>
    <w:rsid w:val="00005F2E"/>
    <w:rsid w:val="000173CF"/>
    <w:rsid w:val="00084262"/>
    <w:rsid w:val="00097A26"/>
    <w:rsid w:val="000C7E8F"/>
    <w:rsid w:val="00136C93"/>
    <w:rsid w:val="001730A9"/>
    <w:rsid w:val="001B23F8"/>
    <w:rsid w:val="001D12FE"/>
    <w:rsid w:val="00222653"/>
    <w:rsid w:val="00290D13"/>
    <w:rsid w:val="00293ADA"/>
    <w:rsid w:val="002C22EB"/>
    <w:rsid w:val="00324161"/>
    <w:rsid w:val="00337372"/>
    <w:rsid w:val="00343B1B"/>
    <w:rsid w:val="00373362"/>
    <w:rsid w:val="003A1E33"/>
    <w:rsid w:val="004128CE"/>
    <w:rsid w:val="0044116F"/>
    <w:rsid w:val="00475D4E"/>
    <w:rsid w:val="00486EC9"/>
    <w:rsid w:val="004B24AD"/>
    <w:rsid w:val="004D3649"/>
    <w:rsid w:val="004E168E"/>
    <w:rsid w:val="004E17DB"/>
    <w:rsid w:val="004F568B"/>
    <w:rsid w:val="00522DD8"/>
    <w:rsid w:val="00533B95"/>
    <w:rsid w:val="00562593"/>
    <w:rsid w:val="00567C84"/>
    <w:rsid w:val="00595670"/>
    <w:rsid w:val="005D1408"/>
    <w:rsid w:val="00612BA1"/>
    <w:rsid w:val="00617C3E"/>
    <w:rsid w:val="0066226C"/>
    <w:rsid w:val="006E7CB3"/>
    <w:rsid w:val="006F182D"/>
    <w:rsid w:val="00724EB6"/>
    <w:rsid w:val="00726FD6"/>
    <w:rsid w:val="00737226"/>
    <w:rsid w:val="0076431B"/>
    <w:rsid w:val="0076666C"/>
    <w:rsid w:val="00784EED"/>
    <w:rsid w:val="007F63CA"/>
    <w:rsid w:val="008053FC"/>
    <w:rsid w:val="00843D00"/>
    <w:rsid w:val="008444C9"/>
    <w:rsid w:val="00880567"/>
    <w:rsid w:val="00886376"/>
    <w:rsid w:val="00894180"/>
    <w:rsid w:val="008A17C7"/>
    <w:rsid w:val="008A254A"/>
    <w:rsid w:val="008B02C4"/>
    <w:rsid w:val="008C2F51"/>
    <w:rsid w:val="008D3865"/>
    <w:rsid w:val="00923FFA"/>
    <w:rsid w:val="0092622A"/>
    <w:rsid w:val="009559BB"/>
    <w:rsid w:val="00973266"/>
    <w:rsid w:val="00995B8C"/>
    <w:rsid w:val="009A224C"/>
    <w:rsid w:val="009A54E5"/>
    <w:rsid w:val="00A533D8"/>
    <w:rsid w:val="00A833EF"/>
    <w:rsid w:val="00A971B0"/>
    <w:rsid w:val="00AA5DCF"/>
    <w:rsid w:val="00AB2D49"/>
    <w:rsid w:val="00AC7B75"/>
    <w:rsid w:val="00B03383"/>
    <w:rsid w:val="00B871EE"/>
    <w:rsid w:val="00BA36B0"/>
    <w:rsid w:val="00BB0CC6"/>
    <w:rsid w:val="00BC6C01"/>
    <w:rsid w:val="00C237B5"/>
    <w:rsid w:val="00C60A65"/>
    <w:rsid w:val="00C9209A"/>
    <w:rsid w:val="00CA1681"/>
    <w:rsid w:val="00CA46C8"/>
    <w:rsid w:val="00CD0304"/>
    <w:rsid w:val="00D15C09"/>
    <w:rsid w:val="00D35967"/>
    <w:rsid w:val="00D45BDB"/>
    <w:rsid w:val="00D51E09"/>
    <w:rsid w:val="00D528F2"/>
    <w:rsid w:val="00D81E0C"/>
    <w:rsid w:val="00D82FF9"/>
    <w:rsid w:val="00D85227"/>
    <w:rsid w:val="00DB02A8"/>
    <w:rsid w:val="00DC2D15"/>
    <w:rsid w:val="00E334C4"/>
    <w:rsid w:val="00E75452"/>
    <w:rsid w:val="00E80E4B"/>
    <w:rsid w:val="00EA0F87"/>
    <w:rsid w:val="00EA5984"/>
    <w:rsid w:val="00EB4BB4"/>
    <w:rsid w:val="00F25DF0"/>
    <w:rsid w:val="00F40667"/>
    <w:rsid w:val="00F55803"/>
    <w:rsid w:val="00F63640"/>
    <w:rsid w:val="00F700D5"/>
    <w:rsid w:val="00F76726"/>
    <w:rsid w:val="00FC7538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302EA6A"/>
  <w15:docId w15:val="{65BCE781-2E46-434F-8D7B-08A002A6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F8"/>
  </w:style>
  <w:style w:type="paragraph" w:styleId="Footer">
    <w:name w:val="footer"/>
    <w:basedOn w:val="Normal"/>
    <w:link w:val="FooterChar"/>
    <w:uiPriority w:val="99"/>
    <w:unhideWhenUsed/>
    <w:rsid w:val="001B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F8"/>
  </w:style>
  <w:style w:type="paragraph" w:styleId="BalloonText">
    <w:name w:val="Balloon Text"/>
    <w:basedOn w:val="Normal"/>
    <w:link w:val="BalloonTextChar"/>
    <w:uiPriority w:val="99"/>
    <w:semiHidden/>
    <w:unhideWhenUsed/>
    <w:rsid w:val="001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376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F568B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62593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6259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1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7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4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chmidt@co.dodge.wi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B3D2-6C7E-4DF5-AD81-0CD6BBC9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1632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Dodge County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</dc:creator>
  <cp:lastModifiedBy>Flasch, Summer</cp:lastModifiedBy>
  <cp:revision>4</cp:revision>
  <cp:lastPrinted>2018-02-02T18:45:00Z</cp:lastPrinted>
  <dcterms:created xsi:type="dcterms:W3CDTF">2025-10-21T16:13:00Z</dcterms:created>
  <dcterms:modified xsi:type="dcterms:W3CDTF">2025-10-21T19:58:00Z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e27eca09f9aa801a5260e6e1bf7ff235cac7455f0c8e232cb0f7827c8d5065a0</vt:lpwstr>
  </property>
</Properties>
</file>